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2DC23" w14:textId="095B7AD8" w:rsidR="00953A3F" w:rsidRPr="00953A3F" w:rsidRDefault="00953A3F" w:rsidP="004147A5">
      <w:pPr>
        <w:rPr>
          <w:rFonts w:ascii="Verdana" w:hAnsi="Verdana"/>
          <w:b/>
          <w:color w:val="FF0000"/>
          <w:sz w:val="24"/>
          <w:szCs w:val="24"/>
          <w:shd w:val="clear" w:color="auto" w:fill="FFFFFF"/>
        </w:rPr>
      </w:pPr>
      <w:r w:rsidRPr="00953A3F">
        <w:rPr>
          <w:rFonts w:ascii="Verdana" w:hAnsi="Verdana"/>
          <w:b/>
          <w:color w:val="FF0000"/>
          <w:sz w:val="24"/>
          <w:szCs w:val="24"/>
          <w:shd w:val="clear" w:color="auto" w:fill="FFFFFF"/>
        </w:rPr>
        <w:t>EMBARGOED MEDIA RELEASE – Friday 19 June, 2020</w:t>
      </w:r>
    </w:p>
    <w:p w14:paraId="3BF75093" w14:textId="38D67CF9" w:rsidR="00695AD6" w:rsidRPr="006F13A5" w:rsidRDefault="006F13A5" w:rsidP="004147A5">
      <w:pPr>
        <w:rPr>
          <w:rFonts w:ascii="Verdana" w:hAnsi="Verdana"/>
          <w:b/>
          <w:color w:val="000000" w:themeColor="text1"/>
          <w:sz w:val="24"/>
          <w:szCs w:val="24"/>
          <w:shd w:val="clear" w:color="auto" w:fill="FFFFFF"/>
        </w:rPr>
      </w:pPr>
      <w:r w:rsidRPr="006F13A5">
        <w:rPr>
          <w:rFonts w:ascii="Verdana" w:hAnsi="Verdana"/>
          <w:b/>
          <w:color w:val="000000" w:themeColor="text1"/>
          <w:sz w:val="24"/>
          <w:szCs w:val="24"/>
          <w:shd w:val="clear" w:color="auto" w:fill="FFFFFF"/>
        </w:rPr>
        <w:t xml:space="preserve">50 plus organisations </w:t>
      </w:r>
      <w:r w:rsidR="002F0129">
        <w:rPr>
          <w:rFonts w:ascii="Verdana" w:hAnsi="Verdana"/>
          <w:b/>
          <w:color w:val="000000" w:themeColor="text1"/>
          <w:sz w:val="24"/>
          <w:szCs w:val="24"/>
          <w:shd w:val="clear" w:color="auto" w:fill="FFFFFF"/>
        </w:rPr>
        <w:t>propose</w:t>
      </w:r>
      <w:r w:rsidRPr="006F13A5">
        <w:rPr>
          <w:rFonts w:ascii="Verdana" w:hAnsi="Verdana"/>
          <w:b/>
          <w:color w:val="000000" w:themeColor="text1"/>
          <w:sz w:val="24"/>
          <w:szCs w:val="24"/>
          <w:shd w:val="clear" w:color="auto" w:fill="FFFFFF"/>
        </w:rPr>
        <w:t xml:space="preserve"> </w:t>
      </w:r>
      <w:r>
        <w:rPr>
          <w:rFonts w:ascii="Verdana" w:hAnsi="Verdana"/>
          <w:b/>
          <w:color w:val="000000" w:themeColor="text1"/>
          <w:sz w:val="24"/>
          <w:szCs w:val="24"/>
          <w:shd w:val="clear" w:color="auto" w:fill="FFFFFF"/>
        </w:rPr>
        <w:t xml:space="preserve">a </w:t>
      </w:r>
      <w:r w:rsidR="002F0129">
        <w:rPr>
          <w:rFonts w:ascii="Verdana" w:hAnsi="Verdana"/>
          <w:b/>
          <w:color w:val="000000" w:themeColor="text1"/>
          <w:sz w:val="24"/>
          <w:szCs w:val="24"/>
          <w:shd w:val="clear" w:color="auto" w:fill="FFFFFF"/>
        </w:rPr>
        <w:t xml:space="preserve">smart </w:t>
      </w:r>
      <w:r>
        <w:rPr>
          <w:rFonts w:ascii="Verdana" w:hAnsi="Verdana"/>
          <w:b/>
          <w:color w:val="000000" w:themeColor="text1"/>
          <w:sz w:val="24"/>
          <w:szCs w:val="24"/>
          <w:shd w:val="clear" w:color="auto" w:fill="FFFFFF"/>
        </w:rPr>
        <w:t>h</w:t>
      </w:r>
      <w:r w:rsidRPr="006F13A5">
        <w:rPr>
          <w:rFonts w:ascii="Verdana" w:hAnsi="Verdana"/>
          <w:b/>
          <w:color w:val="000000" w:themeColor="text1"/>
          <w:sz w:val="24"/>
          <w:szCs w:val="24"/>
          <w:shd w:val="clear" w:color="auto" w:fill="FFFFFF"/>
        </w:rPr>
        <w:t xml:space="preserve">ousing </w:t>
      </w:r>
      <w:r w:rsidR="009C61C7">
        <w:rPr>
          <w:rFonts w:ascii="Verdana" w:hAnsi="Verdana"/>
          <w:b/>
          <w:color w:val="000000" w:themeColor="text1"/>
          <w:sz w:val="24"/>
          <w:szCs w:val="24"/>
          <w:shd w:val="clear" w:color="auto" w:fill="FFFFFF"/>
        </w:rPr>
        <w:t xml:space="preserve">installation </w:t>
      </w:r>
      <w:bookmarkStart w:id="0" w:name="_GoBack"/>
      <w:bookmarkEnd w:id="0"/>
      <w:r w:rsidR="002F0129">
        <w:rPr>
          <w:rFonts w:ascii="Verdana" w:hAnsi="Verdana"/>
          <w:b/>
          <w:color w:val="000000" w:themeColor="text1"/>
          <w:sz w:val="24"/>
          <w:szCs w:val="24"/>
          <w:shd w:val="clear" w:color="auto" w:fill="FFFFFF"/>
        </w:rPr>
        <w:t>boom</w:t>
      </w:r>
      <w:r w:rsidRPr="006F13A5">
        <w:rPr>
          <w:rFonts w:ascii="Verdana" w:hAnsi="Verdana"/>
          <w:b/>
          <w:color w:val="000000" w:themeColor="text1"/>
          <w:sz w:val="24"/>
          <w:szCs w:val="24"/>
          <w:shd w:val="clear" w:color="auto" w:fill="FFFFFF"/>
        </w:rPr>
        <w:t xml:space="preserve"> </w:t>
      </w:r>
      <w:r w:rsidR="002F0129">
        <w:rPr>
          <w:rFonts w:ascii="Verdana" w:hAnsi="Verdana"/>
          <w:b/>
          <w:color w:val="000000" w:themeColor="text1"/>
          <w:sz w:val="24"/>
          <w:szCs w:val="24"/>
          <w:shd w:val="clear" w:color="auto" w:fill="FFFFFF"/>
        </w:rPr>
        <w:t xml:space="preserve">to </w:t>
      </w:r>
      <w:r w:rsidR="004B1515">
        <w:rPr>
          <w:rFonts w:ascii="Verdana" w:hAnsi="Verdana"/>
          <w:b/>
          <w:color w:val="000000" w:themeColor="text1"/>
          <w:sz w:val="24"/>
          <w:szCs w:val="24"/>
          <w:shd w:val="clear" w:color="auto" w:fill="FFFFFF"/>
        </w:rPr>
        <w:t>make a real difference</w:t>
      </w:r>
    </w:p>
    <w:p w14:paraId="19DAF0DF" w14:textId="1ED71D93" w:rsidR="00695AD6" w:rsidRDefault="00695AD6" w:rsidP="00695AD6">
      <w:pPr>
        <w:pStyle w:val="NormalWeb"/>
        <w:shd w:val="clear" w:color="auto" w:fill="FFFFFF"/>
        <w:rPr>
          <w:rFonts w:ascii="Calibri" w:hAnsi="Calibri" w:cs="Calibri"/>
          <w:color w:val="000000"/>
          <w:sz w:val="22"/>
          <w:szCs w:val="22"/>
          <w:lang w:val="en-US"/>
        </w:rPr>
      </w:pPr>
      <w:r>
        <w:rPr>
          <w:rFonts w:ascii="Calibri" w:hAnsi="Calibri" w:cs="Calibri"/>
          <w:color w:val="000000"/>
          <w:sz w:val="22"/>
          <w:szCs w:val="22"/>
        </w:rPr>
        <w:t xml:space="preserve">Over 50 social, property, business, environment, local councils and research groups </w:t>
      </w:r>
      <w:r>
        <w:rPr>
          <w:rFonts w:ascii="Calibri" w:hAnsi="Calibri" w:cs="Calibri"/>
          <w:color w:val="000000"/>
          <w:sz w:val="22"/>
          <w:szCs w:val="22"/>
          <w:lang w:val="en-US"/>
        </w:rPr>
        <w:t xml:space="preserve">have banded together to call on </w:t>
      </w:r>
      <w:r w:rsidR="004D4A59">
        <w:rPr>
          <w:rFonts w:ascii="Calibri" w:hAnsi="Calibri" w:cs="Calibri"/>
          <w:color w:val="000000"/>
          <w:sz w:val="22"/>
          <w:szCs w:val="22"/>
          <w:lang w:val="en-US"/>
        </w:rPr>
        <w:t>Federal and State</w:t>
      </w:r>
      <w:r>
        <w:rPr>
          <w:rFonts w:ascii="Calibri" w:hAnsi="Calibri" w:cs="Calibri"/>
          <w:color w:val="000000"/>
          <w:sz w:val="22"/>
          <w:szCs w:val="22"/>
          <w:lang w:val="en-US"/>
        </w:rPr>
        <w:t xml:space="preserve"> Government</w:t>
      </w:r>
      <w:r w:rsidR="004D4A59">
        <w:rPr>
          <w:rFonts w:ascii="Calibri" w:hAnsi="Calibri" w:cs="Calibri"/>
          <w:color w:val="000000"/>
          <w:sz w:val="22"/>
          <w:szCs w:val="22"/>
          <w:lang w:val="en-US"/>
        </w:rPr>
        <w:t>s</w:t>
      </w:r>
      <w:r>
        <w:rPr>
          <w:rFonts w:ascii="Calibri" w:hAnsi="Calibri" w:cs="Calibri"/>
          <w:color w:val="000000"/>
          <w:sz w:val="22"/>
          <w:szCs w:val="22"/>
          <w:lang w:val="en-US"/>
        </w:rPr>
        <w:t xml:space="preserve"> to stimulate the economy with an energy efficient and solar, low-income housing </w:t>
      </w:r>
      <w:r w:rsidR="00C951CB">
        <w:rPr>
          <w:rFonts w:ascii="Calibri" w:hAnsi="Calibri" w:cs="Calibri"/>
          <w:color w:val="000000"/>
          <w:sz w:val="22"/>
          <w:szCs w:val="22"/>
          <w:lang w:val="en-US"/>
        </w:rPr>
        <w:t>installation</w:t>
      </w:r>
      <w:r>
        <w:rPr>
          <w:rFonts w:ascii="Calibri" w:hAnsi="Calibri" w:cs="Calibri"/>
          <w:color w:val="000000"/>
          <w:sz w:val="22"/>
          <w:szCs w:val="22"/>
          <w:lang w:val="en-US"/>
        </w:rPr>
        <w:t xml:space="preserve"> boom. </w:t>
      </w:r>
    </w:p>
    <w:p w14:paraId="7F57554D" w14:textId="77777777" w:rsidR="00695AD6" w:rsidRDefault="00695AD6" w:rsidP="00695AD6">
      <w:pPr>
        <w:pStyle w:val="NormalWeb"/>
        <w:shd w:val="clear" w:color="auto" w:fill="FFFFFF"/>
        <w:rPr>
          <w:rFonts w:ascii="Calibri" w:hAnsi="Calibri" w:cs="Calibri"/>
          <w:color w:val="000000"/>
          <w:sz w:val="22"/>
          <w:szCs w:val="22"/>
          <w:lang w:val="en-US"/>
        </w:rPr>
      </w:pPr>
    </w:p>
    <w:p w14:paraId="54707750" w14:textId="77777777" w:rsidR="00695AD6" w:rsidRDefault="00695AD6" w:rsidP="00695AD6">
      <w:pPr>
        <w:pStyle w:val="NormalWeb"/>
        <w:shd w:val="clear" w:color="auto" w:fill="FFFFFF"/>
        <w:rPr>
          <w:rFonts w:ascii="Calibri" w:hAnsi="Calibri" w:cs="Calibri"/>
          <w:color w:val="000000"/>
          <w:sz w:val="22"/>
          <w:szCs w:val="22"/>
          <w:lang w:val="en-US"/>
        </w:rPr>
      </w:pPr>
      <w:r>
        <w:rPr>
          <w:rFonts w:ascii="Calibri" w:hAnsi="Calibri" w:cs="Calibri"/>
          <w:color w:val="000000"/>
          <w:sz w:val="22"/>
          <w:szCs w:val="22"/>
          <w:lang w:val="en-US"/>
        </w:rPr>
        <w:t xml:space="preserve">Doing so would create tens of thousands of shovel ready jobs, cut energy bills for people on low incomes who will spend back into the economy, and reduce carbon emissions. </w:t>
      </w:r>
    </w:p>
    <w:p w14:paraId="673976BB" w14:textId="77777777" w:rsidR="002F0129" w:rsidRDefault="002F0129" w:rsidP="002F0129">
      <w:pPr>
        <w:pStyle w:val="NormalWeb"/>
        <w:shd w:val="clear" w:color="auto" w:fill="FFFFFF"/>
        <w:rPr>
          <w:rFonts w:ascii="Calibri" w:hAnsi="Calibri" w:cs="Calibri"/>
          <w:color w:val="000000"/>
          <w:sz w:val="22"/>
          <w:szCs w:val="22"/>
          <w:lang w:val="en-US"/>
        </w:rPr>
      </w:pPr>
    </w:p>
    <w:p w14:paraId="2D05C16E" w14:textId="372A0787" w:rsidR="002F0129" w:rsidRDefault="002F0129" w:rsidP="002F0129">
      <w:pPr>
        <w:pStyle w:val="NormalWeb"/>
        <w:shd w:val="clear" w:color="auto" w:fill="FFFFFF"/>
        <w:rPr>
          <w:rFonts w:ascii="Calibri" w:hAnsi="Calibri" w:cs="Calibri"/>
          <w:color w:val="000000" w:themeColor="text1"/>
          <w:sz w:val="22"/>
          <w:szCs w:val="22"/>
          <w:lang w:val="en-US"/>
        </w:rPr>
      </w:pPr>
      <w:r>
        <w:rPr>
          <w:rFonts w:ascii="Calibri" w:hAnsi="Calibri" w:cs="Calibri"/>
          <w:color w:val="000000"/>
          <w:sz w:val="22"/>
          <w:szCs w:val="22"/>
          <w:lang w:val="en-US"/>
        </w:rPr>
        <w:t>The call comes after the Federal Government</w:t>
      </w:r>
      <w:r w:rsidR="004D4A59">
        <w:rPr>
          <w:rFonts w:ascii="Calibri" w:hAnsi="Calibri" w:cs="Calibri"/>
          <w:color w:val="000000"/>
          <w:sz w:val="22"/>
          <w:szCs w:val="22"/>
          <w:lang w:val="en-US"/>
        </w:rPr>
        <w:t>’</w:t>
      </w:r>
      <w:r>
        <w:rPr>
          <w:rFonts w:ascii="Calibri" w:hAnsi="Calibri" w:cs="Calibri"/>
          <w:color w:val="000000"/>
          <w:sz w:val="22"/>
          <w:szCs w:val="22"/>
          <w:lang w:val="en-US"/>
        </w:rPr>
        <w:t xml:space="preserve">s Housing stimulus proposal failed to include measures for people most in need, instead focusing on high income earners undertaking expensive renovation </w:t>
      </w:r>
      <w:r w:rsidRPr="004D0435">
        <w:rPr>
          <w:rFonts w:ascii="Verdana" w:hAnsi="Verdana"/>
          <w:color w:val="000000" w:themeColor="text1"/>
          <w:sz w:val="18"/>
          <w:szCs w:val="18"/>
          <w:shd w:val="clear" w:color="auto" w:fill="FFFFFF"/>
        </w:rPr>
        <w:t>without any related social or environmental benefits.</w:t>
      </w:r>
      <w:r w:rsidRPr="004D0435">
        <w:rPr>
          <w:rFonts w:ascii="Calibri" w:hAnsi="Calibri" w:cs="Calibri"/>
          <w:color w:val="000000" w:themeColor="text1"/>
          <w:sz w:val="22"/>
          <w:szCs w:val="22"/>
          <w:lang w:val="en-US"/>
        </w:rPr>
        <w:t xml:space="preserve"> </w:t>
      </w:r>
    </w:p>
    <w:p w14:paraId="799E1A24" w14:textId="77777777" w:rsidR="00695AD6" w:rsidRDefault="00695AD6" w:rsidP="00695AD6">
      <w:pPr>
        <w:pStyle w:val="NormalWeb"/>
        <w:shd w:val="clear" w:color="auto" w:fill="FFFFFF"/>
        <w:rPr>
          <w:rFonts w:ascii="Calibri" w:hAnsi="Calibri" w:cs="Calibri"/>
          <w:color w:val="000000"/>
          <w:sz w:val="22"/>
          <w:szCs w:val="22"/>
          <w:lang w:val="en-US"/>
        </w:rPr>
      </w:pPr>
    </w:p>
    <w:p w14:paraId="1689AAB0" w14:textId="65AE6485" w:rsidR="002F0129" w:rsidRDefault="002F0129" w:rsidP="002F0129">
      <w:pPr>
        <w:rPr>
          <w:rFonts w:cstheme="minorHAnsi"/>
          <w:color w:val="000000" w:themeColor="text1"/>
        </w:rPr>
      </w:pPr>
      <w:r w:rsidRPr="002F0129">
        <w:rPr>
          <w:rFonts w:cstheme="minorHAnsi"/>
          <w:b/>
          <w:bCs/>
          <w:color w:val="000000" w:themeColor="text1"/>
          <w:lang w:val="en-US"/>
        </w:rPr>
        <w:t>ACOSS CEO, Dr Cassandra Goldie</w:t>
      </w:r>
      <w:r>
        <w:rPr>
          <w:rFonts w:cstheme="minorHAnsi"/>
          <w:color w:val="000000" w:themeColor="text1"/>
          <w:lang w:val="en-US"/>
        </w:rPr>
        <w:t xml:space="preserve"> said,</w:t>
      </w:r>
      <w:r w:rsidRPr="00EC0133">
        <w:rPr>
          <w:rFonts w:cstheme="minorHAnsi"/>
          <w:color w:val="000000" w:themeColor="text1"/>
          <w:lang w:val="en-US"/>
        </w:rPr>
        <w:t xml:space="preserve"> “</w:t>
      </w:r>
      <w:r w:rsidRPr="00EC0133">
        <w:rPr>
          <w:rFonts w:cstheme="minorHAnsi"/>
          <w:color w:val="000000" w:themeColor="text1"/>
        </w:rPr>
        <w:t>In responding to the COVID crisis we need a different kind of economic stimulus that is shovel ready and job-rich, includes a focus on people most at risk, and delivers long-term social, environmental and economic benefits.”</w:t>
      </w:r>
    </w:p>
    <w:p w14:paraId="0848FB3B" w14:textId="77777777" w:rsidR="00D45CBB" w:rsidRDefault="00D45CBB" w:rsidP="00D45CBB">
      <w:pPr>
        <w:pStyle w:val="NormalWeb"/>
        <w:shd w:val="clear" w:color="auto" w:fill="FFFFFF"/>
        <w:rPr>
          <w:rFonts w:asciiTheme="minorHAnsi" w:hAnsiTheme="minorHAnsi" w:cstheme="minorHAnsi"/>
          <w:color w:val="000000" w:themeColor="text1"/>
          <w:sz w:val="22"/>
          <w:szCs w:val="22"/>
          <w:shd w:val="clear" w:color="auto" w:fill="FFFFFF"/>
        </w:rPr>
      </w:pPr>
      <w:r w:rsidRPr="004D4A59">
        <w:rPr>
          <w:rFonts w:asciiTheme="minorHAnsi" w:hAnsiTheme="minorHAnsi" w:cstheme="minorHAnsi"/>
          <w:b/>
          <w:bCs/>
          <w:color w:val="000000" w:themeColor="text1"/>
          <w:sz w:val="22"/>
          <w:szCs w:val="22"/>
          <w:shd w:val="clear" w:color="auto" w:fill="FFFFFF"/>
        </w:rPr>
        <w:t>Australian Industry Group</w:t>
      </w:r>
      <w:r w:rsidRPr="004D4A59">
        <w:rPr>
          <w:rFonts w:asciiTheme="minorHAnsi" w:hAnsiTheme="minorHAnsi" w:cstheme="minorHAnsi"/>
          <w:color w:val="000000" w:themeColor="text1"/>
          <w:sz w:val="22"/>
          <w:szCs w:val="22"/>
          <w:shd w:val="clear" w:color="auto" w:fill="FFFFFF"/>
        </w:rPr>
        <w:t xml:space="preserve"> </w:t>
      </w:r>
      <w:r w:rsidRPr="004D4A59">
        <w:rPr>
          <w:rFonts w:asciiTheme="minorHAnsi" w:hAnsiTheme="minorHAnsi" w:cstheme="minorHAnsi"/>
          <w:b/>
          <w:bCs/>
          <w:color w:val="000000" w:themeColor="text1"/>
          <w:sz w:val="22"/>
          <w:szCs w:val="22"/>
          <w:shd w:val="clear" w:color="auto" w:fill="FFFFFF"/>
        </w:rPr>
        <w:t>Chief Executive Innes Willox</w:t>
      </w:r>
      <w:r w:rsidRPr="004D4A59">
        <w:rPr>
          <w:rFonts w:asciiTheme="minorHAnsi" w:hAnsiTheme="minorHAnsi" w:cstheme="minorHAnsi"/>
          <w:color w:val="000000" w:themeColor="text1"/>
          <w:sz w:val="22"/>
          <w:szCs w:val="22"/>
          <w:shd w:val="clear" w:color="auto" w:fill="FFFFFF"/>
        </w:rPr>
        <w:t xml:space="preserve"> said: “The ideal economic recovery options are those that boost jobs now while delivering long-term payoffs. Upgrading low income housing meets that test, with immediate activity in construction, building materials, appliance supply and </w:t>
      </w:r>
      <w:proofErr w:type="gramStart"/>
      <w:r w:rsidRPr="004D4A59">
        <w:rPr>
          <w:rFonts w:asciiTheme="minorHAnsi" w:hAnsiTheme="minorHAnsi" w:cstheme="minorHAnsi"/>
          <w:color w:val="000000" w:themeColor="text1"/>
          <w:sz w:val="22"/>
          <w:szCs w:val="22"/>
          <w:shd w:val="clear" w:color="auto" w:fill="FFFFFF"/>
        </w:rPr>
        <w:t>trades</w:t>
      </w:r>
      <w:proofErr w:type="gramEnd"/>
      <w:r w:rsidRPr="004D4A59">
        <w:rPr>
          <w:rFonts w:asciiTheme="minorHAnsi" w:hAnsiTheme="minorHAnsi" w:cstheme="minorHAnsi"/>
          <w:color w:val="000000" w:themeColor="text1"/>
          <w:sz w:val="22"/>
          <w:szCs w:val="22"/>
          <w:shd w:val="clear" w:color="auto" w:fill="FFFFFF"/>
        </w:rPr>
        <w:t>; and decades of better lives, lower bills and a stronger energy system.”</w:t>
      </w:r>
    </w:p>
    <w:p w14:paraId="49CACBF5" w14:textId="77777777" w:rsidR="00D45CBB" w:rsidRDefault="00D45CBB" w:rsidP="004D0435">
      <w:pPr>
        <w:pStyle w:val="xmsonormal"/>
        <w:rPr>
          <w:rFonts w:asciiTheme="minorHAnsi" w:hAnsiTheme="minorHAnsi" w:cstheme="minorHAnsi"/>
          <w:color w:val="000000" w:themeColor="text1"/>
        </w:rPr>
      </w:pPr>
    </w:p>
    <w:p w14:paraId="346F836B" w14:textId="72DAAA79" w:rsidR="004D0435" w:rsidRPr="004147A5" w:rsidRDefault="004D0435" w:rsidP="004D0435">
      <w:pPr>
        <w:pStyle w:val="xmsonormal"/>
        <w:rPr>
          <w:rFonts w:asciiTheme="minorHAnsi" w:hAnsiTheme="minorHAnsi" w:cstheme="minorHAnsi"/>
          <w:color w:val="000000" w:themeColor="text1"/>
        </w:rPr>
      </w:pPr>
      <w:r>
        <w:rPr>
          <w:rFonts w:asciiTheme="minorHAnsi" w:hAnsiTheme="minorHAnsi" w:cstheme="minorHAnsi"/>
          <w:color w:val="000000" w:themeColor="text1"/>
        </w:rPr>
        <w:t>The National Low Income Energy Productivity Program (NLEPP) proposal includes four measures:</w:t>
      </w:r>
    </w:p>
    <w:p w14:paraId="351167E1" w14:textId="77777777" w:rsidR="004D0435" w:rsidRPr="00C951CB" w:rsidRDefault="004D0435" w:rsidP="004D0435">
      <w:pPr>
        <w:numPr>
          <w:ilvl w:val="0"/>
          <w:numId w:val="1"/>
        </w:numPr>
        <w:ind w:left="357" w:hanging="357"/>
        <w:contextualSpacing/>
        <w:rPr>
          <w:rFonts w:ascii="Verdana" w:eastAsia="Times New Roman" w:hAnsi="Verdana" w:cstheme="minorHAnsi"/>
          <w:sz w:val="20"/>
          <w:szCs w:val="20"/>
          <w:lang w:eastAsia="en-AU"/>
        </w:rPr>
      </w:pPr>
      <w:r w:rsidRPr="00C951CB">
        <w:rPr>
          <w:rFonts w:ascii="Verdana" w:eastAsia="Verdana" w:hAnsi="Verdana" w:cstheme="minorHAnsi"/>
          <w:b/>
          <w:bCs/>
          <w:kern w:val="24"/>
          <w:sz w:val="20"/>
          <w:szCs w:val="20"/>
          <w:lang w:eastAsia="en-AU"/>
        </w:rPr>
        <w:t>Social housing</w:t>
      </w:r>
      <w:r w:rsidRPr="00C951CB">
        <w:rPr>
          <w:rFonts w:ascii="Verdana" w:eastAsia="Verdana" w:hAnsi="Verdana" w:cstheme="minorHAnsi"/>
          <w:kern w:val="24"/>
          <w:sz w:val="20"/>
          <w:szCs w:val="20"/>
          <w:lang w:eastAsia="en-AU"/>
        </w:rPr>
        <w:t> - Federal and state/territory governments provide matching funds to invest in energy efficiency upgrades and solar PV installations for social housing.</w:t>
      </w:r>
    </w:p>
    <w:p w14:paraId="77CAEB91" w14:textId="77777777" w:rsidR="004D0435" w:rsidRPr="00C951CB" w:rsidRDefault="004D0435" w:rsidP="004D0435">
      <w:pPr>
        <w:numPr>
          <w:ilvl w:val="0"/>
          <w:numId w:val="1"/>
        </w:numPr>
        <w:ind w:left="357" w:hanging="357"/>
        <w:contextualSpacing/>
        <w:rPr>
          <w:rFonts w:ascii="Verdana" w:eastAsia="Times New Roman" w:hAnsi="Verdana" w:cstheme="minorHAnsi"/>
          <w:sz w:val="20"/>
          <w:szCs w:val="20"/>
          <w:lang w:eastAsia="en-AU"/>
        </w:rPr>
      </w:pPr>
      <w:r w:rsidRPr="00C951CB">
        <w:rPr>
          <w:rFonts w:ascii="Verdana" w:eastAsia="Verdana" w:hAnsi="Verdana" w:cstheme="minorHAnsi"/>
          <w:b/>
          <w:bCs/>
          <w:kern w:val="24"/>
          <w:sz w:val="20"/>
          <w:szCs w:val="20"/>
          <w:lang w:eastAsia="en-AU"/>
        </w:rPr>
        <w:t>Low-income home owners</w:t>
      </w:r>
      <w:r w:rsidRPr="00C951CB">
        <w:rPr>
          <w:rFonts w:ascii="Verdana" w:eastAsia="Verdana" w:hAnsi="Verdana" w:cstheme="minorHAnsi"/>
          <w:kern w:val="24"/>
          <w:sz w:val="20"/>
          <w:szCs w:val="20"/>
          <w:lang w:eastAsia="en-AU"/>
        </w:rPr>
        <w:t xml:space="preserve"> - The Federal Government partner with state, local councils and community organisations to provide energy efficiency upgrades and solar PV installations for low-income owner occupiers. </w:t>
      </w:r>
    </w:p>
    <w:p w14:paraId="3EBC08CB" w14:textId="77777777" w:rsidR="004D0435" w:rsidRPr="00C951CB" w:rsidRDefault="004D0435" w:rsidP="004D0435">
      <w:pPr>
        <w:numPr>
          <w:ilvl w:val="0"/>
          <w:numId w:val="1"/>
        </w:numPr>
        <w:ind w:left="357" w:hanging="357"/>
        <w:contextualSpacing/>
        <w:rPr>
          <w:rFonts w:ascii="Verdana" w:eastAsia="Times New Roman" w:hAnsi="Verdana" w:cstheme="minorHAnsi"/>
          <w:sz w:val="20"/>
          <w:szCs w:val="20"/>
          <w:lang w:eastAsia="en-AU"/>
        </w:rPr>
      </w:pPr>
      <w:r w:rsidRPr="00C951CB">
        <w:rPr>
          <w:rFonts w:ascii="Verdana" w:eastAsia="Verdana" w:hAnsi="Verdana" w:cstheme="minorHAnsi"/>
          <w:b/>
          <w:bCs/>
          <w:kern w:val="24"/>
          <w:sz w:val="20"/>
          <w:szCs w:val="20"/>
          <w:lang w:eastAsia="en-AU"/>
        </w:rPr>
        <w:t>Inefficient rental properties </w:t>
      </w:r>
      <w:r w:rsidRPr="00C951CB">
        <w:rPr>
          <w:rFonts w:ascii="Verdana" w:eastAsia="Verdana" w:hAnsi="Verdana" w:cstheme="minorHAnsi"/>
          <w:kern w:val="24"/>
          <w:sz w:val="20"/>
          <w:szCs w:val="20"/>
          <w:lang w:eastAsia="en-AU"/>
        </w:rPr>
        <w:t>-</w:t>
      </w:r>
      <w:r w:rsidRPr="00C951CB">
        <w:rPr>
          <w:rFonts w:ascii="Verdana" w:hAnsi="Verdana"/>
          <w:noProof/>
          <w:sz w:val="20"/>
          <w:szCs w:val="20"/>
          <w:lang w:eastAsia="en-AU"/>
        </w:rPr>
        <w:t xml:space="preserve"> The</w:t>
      </w:r>
      <w:r w:rsidRPr="00C951CB">
        <w:rPr>
          <w:rFonts w:ascii="Verdana" w:eastAsia="Verdana" w:hAnsi="Verdana" w:cstheme="minorHAnsi"/>
          <w:kern w:val="24"/>
          <w:sz w:val="20"/>
          <w:szCs w:val="20"/>
          <w:lang w:eastAsia="en-AU"/>
        </w:rPr>
        <w:t xml:space="preserve"> Federal Government provide grants to landlords to support the upgrade of inefficient rental properties.</w:t>
      </w:r>
    </w:p>
    <w:p w14:paraId="4EAA3BF9" w14:textId="77777777" w:rsidR="004D0435" w:rsidRPr="00C951CB" w:rsidRDefault="004D0435" w:rsidP="004D0435">
      <w:pPr>
        <w:numPr>
          <w:ilvl w:val="0"/>
          <w:numId w:val="1"/>
        </w:numPr>
        <w:ind w:left="357" w:hanging="357"/>
        <w:rPr>
          <w:rFonts w:ascii="Verdana" w:eastAsia="Times New Roman" w:hAnsi="Verdana" w:cstheme="minorHAnsi"/>
          <w:sz w:val="20"/>
          <w:szCs w:val="20"/>
          <w:lang w:eastAsia="en-AU"/>
        </w:rPr>
      </w:pPr>
      <w:r w:rsidRPr="00C951CB">
        <w:rPr>
          <w:rFonts w:ascii="Verdana" w:eastAsia="Verdana" w:hAnsi="Verdana" w:cstheme="minorHAnsi"/>
          <w:b/>
          <w:bCs/>
          <w:color w:val="000000" w:themeColor="text1"/>
          <w:kern w:val="24"/>
          <w:sz w:val="20"/>
          <w:szCs w:val="20"/>
          <w:lang w:val="en-US" w:eastAsia="en-AU"/>
        </w:rPr>
        <w:t>Low-income appliance replacement offer </w:t>
      </w:r>
      <w:r w:rsidRPr="00C951CB">
        <w:rPr>
          <w:rFonts w:ascii="Verdana" w:eastAsia="Verdana" w:hAnsi="Verdana" w:cstheme="minorHAnsi"/>
          <w:color w:val="000000" w:themeColor="text1"/>
          <w:kern w:val="24"/>
          <w:sz w:val="20"/>
          <w:szCs w:val="20"/>
          <w:lang w:val="en-US" w:eastAsia="en-AU"/>
        </w:rPr>
        <w:t>– Governments provide subsidies for low-income households to replace inefficient appliances.</w:t>
      </w:r>
    </w:p>
    <w:p w14:paraId="73CB8C55" w14:textId="77777777" w:rsidR="00C951CB" w:rsidRDefault="00C951CB" w:rsidP="00695AD6">
      <w:pPr>
        <w:pStyle w:val="NormalWeb"/>
        <w:shd w:val="clear" w:color="auto" w:fill="FFFFFF"/>
        <w:rPr>
          <w:rFonts w:ascii="Calibri" w:hAnsi="Calibri" w:cs="Calibri"/>
          <w:color w:val="000000"/>
          <w:sz w:val="22"/>
          <w:szCs w:val="22"/>
          <w:lang w:val="en-US"/>
        </w:rPr>
      </w:pPr>
    </w:p>
    <w:p w14:paraId="66FB7689" w14:textId="33F5533B" w:rsidR="00C951CB" w:rsidRDefault="00EA3633" w:rsidP="00695AD6">
      <w:pPr>
        <w:pStyle w:val="NormalWeb"/>
        <w:shd w:val="clear" w:color="auto" w:fill="FFFFFF"/>
        <w:rPr>
          <w:rFonts w:asciiTheme="minorHAnsi" w:hAnsiTheme="minorHAnsi" w:cstheme="minorHAnsi"/>
          <w:color w:val="000000" w:themeColor="text1"/>
          <w:sz w:val="22"/>
          <w:szCs w:val="22"/>
          <w:shd w:val="clear" w:color="auto" w:fill="FFFFFF"/>
        </w:rPr>
      </w:pPr>
      <w:r w:rsidRPr="00EC0133">
        <w:rPr>
          <w:rFonts w:asciiTheme="minorHAnsi" w:hAnsiTheme="minorHAnsi" w:cstheme="minorHAnsi"/>
          <w:color w:val="000000" w:themeColor="text1"/>
          <w:sz w:val="22"/>
          <w:szCs w:val="22"/>
          <w:shd w:val="clear" w:color="auto" w:fill="FFFFFF"/>
        </w:rPr>
        <w:t xml:space="preserve">“People on low incomes </w:t>
      </w:r>
      <w:r w:rsidR="00EA3AA8">
        <w:rPr>
          <w:rFonts w:asciiTheme="minorHAnsi" w:hAnsiTheme="minorHAnsi" w:cstheme="minorHAnsi"/>
          <w:color w:val="000000" w:themeColor="text1"/>
          <w:sz w:val="22"/>
          <w:szCs w:val="22"/>
          <w:shd w:val="clear" w:color="auto" w:fill="FFFFFF"/>
        </w:rPr>
        <w:t xml:space="preserve">struggle to put food on the table let alone </w:t>
      </w:r>
      <w:r w:rsidRPr="00EC0133">
        <w:rPr>
          <w:rFonts w:asciiTheme="minorHAnsi" w:hAnsiTheme="minorHAnsi" w:cstheme="minorHAnsi"/>
          <w:color w:val="000000" w:themeColor="text1"/>
          <w:sz w:val="22"/>
          <w:szCs w:val="22"/>
          <w:shd w:val="clear" w:color="auto" w:fill="FFFFFF"/>
        </w:rPr>
        <w:t xml:space="preserve">afford to invest in energy efficiency measures </w:t>
      </w:r>
      <w:r w:rsidR="00EA3AA8">
        <w:rPr>
          <w:rFonts w:asciiTheme="minorHAnsi" w:hAnsiTheme="minorHAnsi" w:cstheme="minorHAnsi"/>
          <w:color w:val="000000" w:themeColor="text1"/>
          <w:sz w:val="22"/>
          <w:szCs w:val="22"/>
          <w:shd w:val="clear" w:color="auto" w:fill="FFFFFF"/>
        </w:rPr>
        <w:t>to keep their home warm in winter</w:t>
      </w:r>
      <w:r w:rsidR="002F0129">
        <w:rPr>
          <w:rFonts w:asciiTheme="minorHAnsi" w:hAnsiTheme="minorHAnsi" w:cstheme="minorHAnsi"/>
          <w:color w:val="000000" w:themeColor="text1"/>
          <w:sz w:val="22"/>
          <w:szCs w:val="22"/>
          <w:shd w:val="clear" w:color="auto" w:fill="FFFFFF"/>
        </w:rPr>
        <w:t>,” said Dr Goldie.</w:t>
      </w:r>
      <w:r w:rsidR="001A21E8">
        <w:rPr>
          <w:rFonts w:asciiTheme="minorHAnsi" w:hAnsiTheme="minorHAnsi" w:cstheme="minorHAnsi"/>
          <w:color w:val="000000" w:themeColor="text1"/>
          <w:sz w:val="22"/>
          <w:szCs w:val="22"/>
          <w:shd w:val="clear" w:color="auto" w:fill="FFFFFF"/>
        </w:rPr>
        <w:t xml:space="preserve"> </w:t>
      </w:r>
      <w:r w:rsidR="002F0129">
        <w:rPr>
          <w:rFonts w:asciiTheme="minorHAnsi" w:hAnsiTheme="minorHAnsi" w:cstheme="minorHAnsi"/>
          <w:color w:val="000000" w:themeColor="text1"/>
          <w:sz w:val="22"/>
          <w:szCs w:val="22"/>
          <w:shd w:val="clear" w:color="auto" w:fill="FFFFFF"/>
        </w:rPr>
        <w:t>“</w:t>
      </w:r>
      <w:r w:rsidR="00EA3AA8">
        <w:rPr>
          <w:rFonts w:asciiTheme="minorHAnsi" w:hAnsiTheme="minorHAnsi" w:cstheme="minorHAnsi"/>
          <w:color w:val="000000" w:themeColor="text1"/>
          <w:sz w:val="22"/>
          <w:szCs w:val="22"/>
          <w:shd w:val="clear" w:color="auto" w:fill="FFFFFF"/>
        </w:rPr>
        <w:t>Government investment would create new jobs that otherwise wouldn’t be created and improve people’s lives.</w:t>
      </w:r>
    </w:p>
    <w:p w14:paraId="57FF46E0" w14:textId="77777777" w:rsidR="001A21E8" w:rsidRDefault="001A21E8" w:rsidP="00695AD6">
      <w:pPr>
        <w:pStyle w:val="NormalWeb"/>
        <w:shd w:val="clear" w:color="auto" w:fill="FFFFFF"/>
        <w:rPr>
          <w:rFonts w:asciiTheme="minorHAnsi" w:hAnsiTheme="minorHAnsi" w:cstheme="minorHAnsi"/>
          <w:color w:val="000000" w:themeColor="text1"/>
          <w:sz w:val="22"/>
          <w:szCs w:val="22"/>
          <w:shd w:val="clear" w:color="auto" w:fill="FFFFFF"/>
        </w:rPr>
      </w:pPr>
    </w:p>
    <w:p w14:paraId="774EE8CC" w14:textId="77777777" w:rsidR="001A21E8" w:rsidRPr="00EC0133" w:rsidRDefault="001A21E8" w:rsidP="00695AD6">
      <w:pPr>
        <w:pStyle w:val="NormalWeb"/>
        <w:shd w:val="clear" w:color="auto" w:fill="FFFFFF"/>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ACOSS Climate and Energy Senior Adviser, Kellie Caught said “</w:t>
      </w:r>
      <w:r w:rsidRPr="002F0129">
        <w:rPr>
          <w:rFonts w:asciiTheme="minorHAnsi" w:hAnsiTheme="minorHAnsi" w:cstheme="minorHAnsi"/>
          <w:color w:val="000000" w:themeColor="text1"/>
          <w:sz w:val="22"/>
          <w:szCs w:val="22"/>
          <w:shd w:val="clear" w:color="auto" w:fill="FFFFFF"/>
        </w:rPr>
        <w:t xml:space="preserve">Investment in energy efficiency and solar now could quickly create more than 60,000 jobs in training, auditing, </w:t>
      </w:r>
      <w:proofErr w:type="gramStart"/>
      <w:r w:rsidRPr="002F0129">
        <w:rPr>
          <w:rFonts w:asciiTheme="minorHAnsi" w:hAnsiTheme="minorHAnsi" w:cstheme="minorHAnsi"/>
          <w:color w:val="000000" w:themeColor="text1"/>
          <w:sz w:val="22"/>
          <w:szCs w:val="22"/>
          <w:shd w:val="clear" w:color="auto" w:fill="FFFFFF"/>
        </w:rPr>
        <w:t>installation</w:t>
      </w:r>
      <w:proofErr w:type="gramEnd"/>
      <w:r w:rsidRPr="002F0129">
        <w:rPr>
          <w:rFonts w:asciiTheme="minorHAnsi" w:hAnsiTheme="minorHAnsi" w:cstheme="minorHAnsi"/>
          <w:color w:val="000000" w:themeColor="text1"/>
          <w:sz w:val="22"/>
          <w:szCs w:val="22"/>
          <w:shd w:val="clear" w:color="auto" w:fill="FFFFFF"/>
        </w:rPr>
        <w:t>, manufacturing and local retail.</w:t>
      </w:r>
    </w:p>
    <w:p w14:paraId="2945C9C1" w14:textId="77777777" w:rsidR="00EC0133" w:rsidRPr="00EC0133" w:rsidRDefault="00EC0133" w:rsidP="00695AD6">
      <w:pPr>
        <w:pStyle w:val="NormalWeb"/>
        <w:shd w:val="clear" w:color="auto" w:fill="FFFFFF"/>
        <w:rPr>
          <w:rFonts w:asciiTheme="minorHAnsi" w:hAnsiTheme="minorHAnsi" w:cstheme="minorHAnsi"/>
          <w:color w:val="000000" w:themeColor="text1"/>
          <w:sz w:val="22"/>
          <w:szCs w:val="22"/>
          <w:shd w:val="clear" w:color="auto" w:fill="FFFFFF"/>
        </w:rPr>
      </w:pPr>
    </w:p>
    <w:p w14:paraId="7559BD76" w14:textId="55FB58E6" w:rsidR="006F13A5" w:rsidRDefault="00EC0133" w:rsidP="006F13A5">
      <w:pPr>
        <w:pStyle w:val="NormalWeb"/>
        <w:shd w:val="clear" w:color="auto" w:fill="FFFFFF"/>
        <w:rPr>
          <w:rFonts w:asciiTheme="minorHAnsi" w:hAnsiTheme="minorHAnsi" w:cstheme="minorHAnsi"/>
          <w:color w:val="000000" w:themeColor="text1"/>
          <w:sz w:val="22"/>
          <w:szCs w:val="22"/>
          <w:shd w:val="clear" w:color="auto" w:fill="FFFFFF"/>
        </w:rPr>
      </w:pPr>
      <w:r w:rsidRPr="00EC0133">
        <w:rPr>
          <w:rFonts w:asciiTheme="minorHAnsi" w:hAnsiTheme="minorHAnsi" w:cstheme="minorHAnsi"/>
          <w:color w:val="000000" w:themeColor="text1"/>
          <w:sz w:val="22"/>
          <w:szCs w:val="22"/>
          <w:shd w:val="clear" w:color="auto" w:fill="FFFFFF"/>
        </w:rPr>
        <w:t xml:space="preserve">“Every dollar spent goes towards </w:t>
      </w:r>
      <w:r w:rsidR="001A21E8">
        <w:rPr>
          <w:rFonts w:asciiTheme="minorHAnsi" w:hAnsiTheme="minorHAnsi" w:cstheme="minorHAnsi"/>
          <w:color w:val="000000" w:themeColor="text1"/>
          <w:sz w:val="22"/>
          <w:szCs w:val="22"/>
          <w:shd w:val="clear" w:color="auto" w:fill="FFFFFF"/>
        </w:rPr>
        <w:t xml:space="preserve">helping people most in need, </w:t>
      </w:r>
      <w:r w:rsidRPr="00EC0133">
        <w:rPr>
          <w:rFonts w:asciiTheme="minorHAnsi" w:hAnsiTheme="minorHAnsi" w:cstheme="minorHAnsi"/>
          <w:color w:val="000000" w:themeColor="text1"/>
          <w:sz w:val="22"/>
          <w:szCs w:val="22"/>
          <w:shd w:val="clear" w:color="auto" w:fill="FFFFFF"/>
        </w:rPr>
        <w:t xml:space="preserve">creating jobs and cutting emissions, </w:t>
      </w:r>
      <w:r w:rsidR="001A21E8">
        <w:rPr>
          <w:rFonts w:asciiTheme="minorHAnsi" w:hAnsiTheme="minorHAnsi" w:cstheme="minorHAnsi"/>
          <w:color w:val="000000" w:themeColor="text1"/>
          <w:sz w:val="22"/>
          <w:szCs w:val="22"/>
          <w:shd w:val="clear" w:color="auto" w:fill="FFFFFF"/>
        </w:rPr>
        <w:t xml:space="preserve">with </w:t>
      </w:r>
      <w:r w:rsidRPr="00EC0133">
        <w:rPr>
          <w:rFonts w:asciiTheme="minorHAnsi" w:hAnsiTheme="minorHAnsi" w:cstheme="minorHAnsi"/>
          <w:color w:val="000000" w:themeColor="text1"/>
          <w:sz w:val="22"/>
          <w:szCs w:val="22"/>
          <w:shd w:val="clear" w:color="auto" w:fill="FFFFFF"/>
        </w:rPr>
        <w:t xml:space="preserve">every dollar saved on energy bills for a person on low income </w:t>
      </w:r>
      <w:r w:rsidR="001A21E8">
        <w:rPr>
          <w:rFonts w:asciiTheme="minorHAnsi" w:hAnsiTheme="minorHAnsi" w:cstheme="minorHAnsi"/>
          <w:color w:val="000000" w:themeColor="text1"/>
          <w:sz w:val="22"/>
          <w:szCs w:val="22"/>
          <w:shd w:val="clear" w:color="auto" w:fill="FFFFFF"/>
        </w:rPr>
        <w:t>being</w:t>
      </w:r>
      <w:r w:rsidRPr="00EC0133">
        <w:rPr>
          <w:rFonts w:asciiTheme="minorHAnsi" w:hAnsiTheme="minorHAnsi" w:cstheme="minorHAnsi"/>
          <w:color w:val="000000" w:themeColor="text1"/>
          <w:sz w:val="22"/>
          <w:szCs w:val="22"/>
          <w:shd w:val="clear" w:color="auto" w:fill="FFFFFF"/>
        </w:rPr>
        <w:t xml:space="preserve"> spent back into the economy to create more jobs.  </w:t>
      </w:r>
    </w:p>
    <w:p w14:paraId="268E5742" w14:textId="3DB64170" w:rsidR="004D4A59" w:rsidRDefault="004D4A59" w:rsidP="006F13A5">
      <w:pPr>
        <w:pStyle w:val="NormalWeb"/>
        <w:shd w:val="clear" w:color="auto" w:fill="FFFFFF"/>
        <w:rPr>
          <w:rFonts w:asciiTheme="minorHAnsi" w:hAnsiTheme="minorHAnsi" w:cstheme="minorHAnsi"/>
          <w:color w:val="000000" w:themeColor="text1"/>
          <w:sz w:val="22"/>
          <w:szCs w:val="22"/>
          <w:shd w:val="clear" w:color="auto" w:fill="FFFFFF"/>
        </w:rPr>
      </w:pPr>
    </w:p>
    <w:p w14:paraId="0EC65B98" w14:textId="77777777" w:rsidR="001A21E8" w:rsidRDefault="001A21E8" w:rsidP="006F13A5">
      <w:pPr>
        <w:pStyle w:val="NormalWeb"/>
        <w:shd w:val="clear" w:color="auto" w:fill="FFFFFF"/>
        <w:rPr>
          <w:rFonts w:asciiTheme="minorHAnsi" w:hAnsiTheme="minorHAnsi" w:cstheme="minorHAnsi"/>
          <w:color w:val="000000" w:themeColor="text1"/>
          <w:sz w:val="22"/>
          <w:szCs w:val="22"/>
          <w:shd w:val="clear" w:color="auto" w:fill="FFFFFF"/>
        </w:rPr>
      </w:pPr>
    </w:p>
    <w:p w14:paraId="6AB49648" w14:textId="3F7DB06E" w:rsidR="001A21E8" w:rsidRDefault="00D915AB" w:rsidP="006F13A5">
      <w:pPr>
        <w:pStyle w:val="NormalWeb"/>
        <w:shd w:val="clear" w:color="auto" w:fill="FFFFFF"/>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There are </w:t>
      </w:r>
      <w:r w:rsidR="004D4A59">
        <w:rPr>
          <w:rFonts w:asciiTheme="minorHAnsi" w:hAnsiTheme="minorHAnsi" w:cstheme="minorHAnsi"/>
          <w:color w:val="000000" w:themeColor="text1"/>
          <w:sz w:val="22"/>
          <w:szCs w:val="22"/>
          <w:shd w:val="clear" w:color="auto" w:fill="FFFFFF"/>
        </w:rPr>
        <w:t xml:space="preserve">existing </w:t>
      </w:r>
      <w:r>
        <w:rPr>
          <w:rFonts w:asciiTheme="minorHAnsi" w:hAnsiTheme="minorHAnsi" w:cstheme="minorHAnsi"/>
          <w:color w:val="000000" w:themeColor="text1"/>
          <w:sz w:val="22"/>
          <w:szCs w:val="22"/>
          <w:shd w:val="clear" w:color="auto" w:fill="FFFFFF"/>
        </w:rPr>
        <w:t xml:space="preserve">projects </w:t>
      </w:r>
      <w:r w:rsidR="002F0129">
        <w:rPr>
          <w:rFonts w:asciiTheme="minorHAnsi" w:hAnsiTheme="minorHAnsi" w:cstheme="minorHAnsi"/>
          <w:color w:val="000000" w:themeColor="text1"/>
          <w:sz w:val="22"/>
          <w:szCs w:val="22"/>
          <w:shd w:val="clear" w:color="auto" w:fill="FFFFFF"/>
        </w:rPr>
        <w:t xml:space="preserve">that are </w:t>
      </w:r>
      <w:r>
        <w:rPr>
          <w:rFonts w:asciiTheme="minorHAnsi" w:hAnsiTheme="minorHAnsi" w:cstheme="minorHAnsi"/>
          <w:color w:val="000000" w:themeColor="text1"/>
          <w:sz w:val="22"/>
          <w:szCs w:val="22"/>
          <w:shd w:val="clear" w:color="auto" w:fill="FFFFFF"/>
        </w:rPr>
        <w:t>ready to go or can be scaled up.</w:t>
      </w:r>
    </w:p>
    <w:p w14:paraId="2CF62D9C" w14:textId="77777777" w:rsidR="006F13A5" w:rsidRDefault="006F13A5" w:rsidP="006F13A5">
      <w:pPr>
        <w:pStyle w:val="NormalWeb"/>
        <w:shd w:val="clear" w:color="auto" w:fill="FFFFFF"/>
        <w:rPr>
          <w:rFonts w:asciiTheme="minorHAnsi" w:hAnsiTheme="minorHAnsi" w:cstheme="minorHAnsi"/>
          <w:color w:val="000000" w:themeColor="text1"/>
          <w:sz w:val="22"/>
          <w:szCs w:val="22"/>
          <w:shd w:val="clear" w:color="auto" w:fill="FFFFFF"/>
        </w:rPr>
      </w:pPr>
    </w:p>
    <w:p w14:paraId="7B409142" w14:textId="77777777" w:rsidR="004147A5" w:rsidRDefault="004147A5" w:rsidP="006F13A5">
      <w:pPr>
        <w:pStyle w:val="NormalWeb"/>
        <w:shd w:val="clear" w:color="auto" w:fill="FFFFFF"/>
        <w:rPr>
          <w:rFonts w:asciiTheme="minorHAnsi" w:hAnsiTheme="minorHAnsi" w:cstheme="minorHAnsi"/>
          <w:iCs/>
          <w:color w:val="000000" w:themeColor="text1"/>
          <w:sz w:val="22"/>
          <w:szCs w:val="22"/>
        </w:rPr>
      </w:pPr>
      <w:r w:rsidRPr="002F0129">
        <w:rPr>
          <w:rFonts w:asciiTheme="minorHAnsi" w:hAnsiTheme="minorHAnsi" w:cstheme="minorHAnsi"/>
          <w:b/>
          <w:bCs/>
          <w:iCs/>
          <w:color w:val="000000" w:themeColor="text1"/>
          <w:sz w:val="22"/>
          <w:szCs w:val="22"/>
        </w:rPr>
        <w:t>CEO of National Community Housing Industry Association, Wendy Hayhurst</w:t>
      </w:r>
      <w:r w:rsidRPr="00695AD6">
        <w:rPr>
          <w:rFonts w:asciiTheme="minorHAnsi" w:hAnsiTheme="minorHAnsi" w:cstheme="minorHAnsi"/>
          <w:iCs/>
          <w:color w:val="000000" w:themeColor="text1"/>
          <w:sz w:val="22"/>
          <w:szCs w:val="22"/>
        </w:rPr>
        <w:t xml:space="preserve"> said “Community housing providers want to improve the energy productivity of the homes they manage to reduce tenants’ energy bills, make their homes more comfortable and imp</w:t>
      </w:r>
      <w:r w:rsidR="00695AD6" w:rsidRPr="00695AD6">
        <w:rPr>
          <w:rFonts w:asciiTheme="minorHAnsi" w:hAnsiTheme="minorHAnsi" w:cstheme="minorHAnsi"/>
          <w:iCs/>
          <w:color w:val="000000" w:themeColor="text1"/>
          <w:sz w:val="22"/>
          <w:szCs w:val="22"/>
        </w:rPr>
        <w:t>rove health outcomes</w:t>
      </w:r>
      <w:r w:rsidRPr="00695AD6">
        <w:rPr>
          <w:rFonts w:asciiTheme="minorHAnsi" w:hAnsiTheme="minorHAnsi" w:cstheme="minorHAnsi"/>
          <w:iCs/>
          <w:color w:val="000000" w:themeColor="text1"/>
          <w:sz w:val="22"/>
          <w:szCs w:val="22"/>
        </w:rPr>
        <w:t>. We just need government funding to make the projects stack up.</w:t>
      </w:r>
    </w:p>
    <w:p w14:paraId="77119E23" w14:textId="77777777" w:rsidR="00265B71" w:rsidRPr="006F13A5" w:rsidRDefault="00265B71" w:rsidP="006F13A5">
      <w:pPr>
        <w:pStyle w:val="NormalWeb"/>
        <w:shd w:val="clear" w:color="auto" w:fill="FFFFFF"/>
        <w:rPr>
          <w:rFonts w:asciiTheme="minorHAnsi" w:hAnsiTheme="minorHAnsi" w:cstheme="minorHAnsi"/>
          <w:color w:val="000000" w:themeColor="text1"/>
          <w:sz w:val="22"/>
          <w:szCs w:val="22"/>
          <w:shd w:val="clear" w:color="auto" w:fill="FFFFFF"/>
        </w:rPr>
      </w:pPr>
    </w:p>
    <w:p w14:paraId="79ECAD02" w14:textId="13CF40A5" w:rsidR="004147A5" w:rsidRPr="00695AD6" w:rsidRDefault="004147A5" w:rsidP="004147A5">
      <w:pPr>
        <w:rPr>
          <w:rFonts w:cstheme="minorHAnsi"/>
          <w:color w:val="000000" w:themeColor="text1"/>
        </w:rPr>
      </w:pPr>
      <w:r w:rsidRPr="00695AD6">
        <w:rPr>
          <w:rFonts w:cstheme="minorHAnsi"/>
          <w:iCs/>
          <w:color w:val="000000" w:themeColor="text1"/>
        </w:rPr>
        <w:t>Our member</w:t>
      </w:r>
      <w:r w:rsidR="002F0129">
        <w:rPr>
          <w:rFonts w:cstheme="minorHAnsi"/>
          <w:iCs/>
          <w:color w:val="000000" w:themeColor="text1"/>
        </w:rPr>
        <w:t>s</w:t>
      </w:r>
      <w:r w:rsidRPr="00695AD6">
        <w:rPr>
          <w:rFonts w:cstheme="minorHAnsi"/>
          <w:iCs/>
          <w:color w:val="000000" w:themeColor="text1"/>
        </w:rPr>
        <w:t xml:space="preserve"> have already identified multiple energy upgrade projects which could be switched on within weeks, creating jobs for tradies </w:t>
      </w:r>
      <w:r w:rsidR="004B1515">
        <w:rPr>
          <w:rFonts w:cstheme="minorHAnsi"/>
          <w:iCs/>
          <w:color w:val="000000" w:themeColor="text1"/>
        </w:rPr>
        <w:t>and sales for the manufacturers, a</w:t>
      </w:r>
      <w:r w:rsidRPr="00695AD6">
        <w:rPr>
          <w:rFonts w:cstheme="minorHAnsi"/>
          <w:iCs/>
          <w:color w:val="000000" w:themeColor="text1"/>
        </w:rPr>
        <w:t xml:space="preserve">ll </w:t>
      </w:r>
      <w:r w:rsidR="00265B71">
        <w:rPr>
          <w:rFonts w:cstheme="minorHAnsi"/>
          <w:iCs/>
          <w:color w:val="000000" w:themeColor="text1"/>
        </w:rPr>
        <w:t>with government investment.”</w:t>
      </w:r>
      <w:r w:rsidRPr="00695AD6">
        <w:rPr>
          <w:rFonts w:cstheme="minorHAnsi"/>
          <w:iCs/>
          <w:color w:val="000000" w:themeColor="text1"/>
        </w:rPr>
        <w:t> </w:t>
      </w:r>
    </w:p>
    <w:p w14:paraId="07B60F28" w14:textId="77777777" w:rsidR="004147A5" w:rsidRPr="00695AD6" w:rsidRDefault="004147A5" w:rsidP="004147A5">
      <w:pPr>
        <w:pStyle w:val="xmsonormal"/>
        <w:spacing w:after="240"/>
        <w:rPr>
          <w:rFonts w:asciiTheme="minorHAnsi" w:hAnsiTheme="minorHAnsi" w:cstheme="minorHAnsi"/>
          <w:color w:val="000000" w:themeColor="text1"/>
          <w:sz w:val="22"/>
          <w:szCs w:val="22"/>
        </w:rPr>
      </w:pPr>
      <w:r w:rsidRPr="002F0129">
        <w:rPr>
          <w:rFonts w:asciiTheme="minorHAnsi" w:hAnsiTheme="minorHAnsi" w:cstheme="minorHAnsi"/>
          <w:b/>
          <w:bCs/>
          <w:color w:val="000000" w:themeColor="text1"/>
          <w:sz w:val="22"/>
          <w:szCs w:val="22"/>
        </w:rPr>
        <w:t>Rob Law CEO</w:t>
      </w:r>
      <w:r w:rsidR="00695AD6" w:rsidRPr="002F0129">
        <w:rPr>
          <w:rFonts w:asciiTheme="minorHAnsi" w:hAnsiTheme="minorHAnsi" w:cstheme="minorHAnsi"/>
          <w:b/>
          <w:bCs/>
          <w:color w:val="000000" w:themeColor="text1"/>
          <w:sz w:val="22"/>
          <w:szCs w:val="22"/>
        </w:rPr>
        <w:t>,</w:t>
      </w:r>
      <w:r w:rsidRPr="002F0129">
        <w:rPr>
          <w:rFonts w:asciiTheme="minorHAnsi" w:hAnsiTheme="minorHAnsi" w:cstheme="minorHAnsi"/>
          <w:b/>
          <w:bCs/>
          <w:color w:val="000000" w:themeColor="text1"/>
          <w:sz w:val="22"/>
          <w:szCs w:val="22"/>
        </w:rPr>
        <w:t xml:space="preserve"> Central Greenhous</w:t>
      </w:r>
      <w:r w:rsidR="00E37D7F" w:rsidRPr="002F0129">
        <w:rPr>
          <w:rFonts w:asciiTheme="minorHAnsi" w:hAnsiTheme="minorHAnsi" w:cstheme="minorHAnsi"/>
          <w:b/>
          <w:bCs/>
          <w:color w:val="000000" w:themeColor="text1"/>
          <w:sz w:val="22"/>
          <w:szCs w:val="22"/>
        </w:rPr>
        <w:t>e</w:t>
      </w:r>
      <w:r w:rsidR="00695AD6" w:rsidRPr="002F0129">
        <w:rPr>
          <w:rFonts w:asciiTheme="minorHAnsi" w:hAnsiTheme="minorHAnsi" w:cstheme="minorHAnsi"/>
          <w:b/>
          <w:bCs/>
          <w:color w:val="000000" w:themeColor="text1"/>
          <w:sz w:val="22"/>
          <w:szCs w:val="22"/>
        </w:rPr>
        <w:t xml:space="preserve"> Alliance,</w:t>
      </w:r>
      <w:r w:rsidR="00695AD6" w:rsidRPr="00695AD6">
        <w:rPr>
          <w:rFonts w:asciiTheme="minorHAnsi" w:hAnsiTheme="minorHAnsi" w:cstheme="minorHAnsi"/>
          <w:color w:val="000000" w:themeColor="text1"/>
          <w:sz w:val="22"/>
          <w:szCs w:val="22"/>
        </w:rPr>
        <w:t xml:space="preserve"> representing 13 Victorian local Councils, </w:t>
      </w:r>
      <w:r w:rsidRPr="00695AD6">
        <w:rPr>
          <w:rFonts w:asciiTheme="minorHAnsi" w:hAnsiTheme="minorHAnsi" w:cstheme="minorHAnsi"/>
          <w:color w:val="000000" w:themeColor="text1"/>
          <w:sz w:val="22"/>
          <w:szCs w:val="22"/>
        </w:rPr>
        <w:t>said "Over 20 Victorian regional and metropolitan councils</w:t>
      </w:r>
      <w:r w:rsidRPr="00695AD6">
        <w:rPr>
          <w:rFonts w:asciiTheme="minorHAnsi" w:hAnsiTheme="minorHAnsi" w:cstheme="minorHAnsi"/>
          <w:iCs/>
          <w:color w:val="000000" w:themeColor="text1"/>
          <w:sz w:val="22"/>
          <w:szCs w:val="22"/>
        </w:rPr>
        <w:t xml:space="preserve"> have been able to help people on low incomes put solar on their homes through the Solar Savers program. Ho</w:t>
      </w:r>
      <w:r w:rsidRPr="00695AD6">
        <w:rPr>
          <w:rFonts w:asciiTheme="minorHAnsi" w:hAnsiTheme="minorHAnsi" w:cstheme="minorHAnsi"/>
          <w:color w:val="000000" w:themeColor="text1"/>
          <w:sz w:val="22"/>
          <w:szCs w:val="22"/>
        </w:rPr>
        <w:t xml:space="preserve">wever there is a clear need for ramping up broader energy efficiency measures at scale right across the country. </w:t>
      </w:r>
    </w:p>
    <w:p w14:paraId="6E701485" w14:textId="77777777" w:rsidR="004147A5" w:rsidRPr="00695AD6" w:rsidRDefault="004147A5" w:rsidP="004147A5">
      <w:pPr>
        <w:pStyle w:val="xmsonormal"/>
        <w:rPr>
          <w:rFonts w:asciiTheme="minorHAnsi" w:hAnsiTheme="minorHAnsi" w:cstheme="minorHAnsi"/>
          <w:iCs/>
          <w:color w:val="000000" w:themeColor="text1"/>
          <w:sz w:val="22"/>
          <w:szCs w:val="22"/>
        </w:rPr>
      </w:pPr>
      <w:r w:rsidRPr="00695AD6">
        <w:rPr>
          <w:rFonts w:asciiTheme="minorHAnsi" w:hAnsiTheme="minorHAnsi" w:cstheme="minorHAnsi"/>
          <w:iCs/>
          <w:color w:val="000000" w:themeColor="text1"/>
          <w:sz w:val="22"/>
          <w:szCs w:val="22"/>
        </w:rPr>
        <w:t>The NLEPP would enable councils to help people further slash energy bills and improve their health, while creating local jobs. Experience with the Solar Saver program means some councils can get the program and job creation up and running quickly</w:t>
      </w:r>
      <w:r w:rsidR="008017A1" w:rsidRPr="00695AD6">
        <w:rPr>
          <w:rFonts w:asciiTheme="minorHAnsi" w:hAnsiTheme="minorHAnsi" w:cstheme="minorHAnsi"/>
          <w:iCs/>
          <w:color w:val="000000" w:themeColor="text1"/>
          <w:sz w:val="22"/>
          <w:szCs w:val="22"/>
        </w:rPr>
        <w:t>.</w:t>
      </w:r>
      <w:r w:rsidR="00695AD6" w:rsidRPr="00695AD6">
        <w:rPr>
          <w:rFonts w:asciiTheme="minorHAnsi" w:hAnsiTheme="minorHAnsi" w:cstheme="minorHAnsi"/>
          <w:iCs/>
          <w:color w:val="000000" w:themeColor="text1"/>
          <w:sz w:val="22"/>
          <w:szCs w:val="22"/>
        </w:rPr>
        <w:t>”</w:t>
      </w:r>
    </w:p>
    <w:p w14:paraId="5CD02BD9" w14:textId="77777777" w:rsidR="008017A1" w:rsidRPr="00695AD6" w:rsidRDefault="008017A1" w:rsidP="004147A5">
      <w:pPr>
        <w:pStyle w:val="xmsonormal"/>
        <w:rPr>
          <w:rFonts w:asciiTheme="minorHAnsi" w:hAnsiTheme="minorHAnsi" w:cstheme="minorHAnsi"/>
          <w:iCs/>
          <w:color w:val="000000" w:themeColor="text1"/>
          <w:sz w:val="22"/>
          <w:szCs w:val="22"/>
        </w:rPr>
      </w:pPr>
    </w:p>
    <w:p w14:paraId="392F15A6" w14:textId="3A4F6BDC" w:rsidR="008017A1" w:rsidRDefault="00695AD6" w:rsidP="008017A1">
      <w:pPr>
        <w:rPr>
          <w:rFonts w:cstheme="minorHAnsi"/>
          <w:lang w:eastAsia="en-AU"/>
        </w:rPr>
      </w:pPr>
      <w:r w:rsidRPr="002F0129">
        <w:rPr>
          <w:rFonts w:cstheme="minorHAnsi"/>
          <w:b/>
          <w:lang w:eastAsia="en-AU"/>
        </w:rPr>
        <w:t>Alison Rowe, CEO, Australian Energy Foundation,</w:t>
      </w:r>
      <w:r w:rsidRPr="00695AD6">
        <w:rPr>
          <w:rFonts w:cstheme="minorHAnsi"/>
          <w:lang w:eastAsia="en-AU"/>
        </w:rPr>
        <w:t xml:space="preserve"> said </w:t>
      </w:r>
      <w:r w:rsidR="008017A1" w:rsidRPr="00695AD6">
        <w:rPr>
          <w:rFonts w:cstheme="minorHAnsi"/>
          <w:lang w:eastAsia="en-AU"/>
        </w:rPr>
        <w:t>"</w:t>
      </w:r>
      <w:r w:rsidR="002F0129">
        <w:rPr>
          <w:rFonts w:cstheme="minorHAnsi"/>
          <w:iCs/>
          <w:lang w:eastAsia="en-AU"/>
        </w:rPr>
        <w:t xml:space="preserve">We </w:t>
      </w:r>
      <w:r w:rsidR="008017A1" w:rsidRPr="00695AD6">
        <w:rPr>
          <w:rFonts w:cstheme="minorHAnsi"/>
          <w:iCs/>
          <w:lang w:eastAsia="en-AU"/>
        </w:rPr>
        <w:t>have empower</w:t>
      </w:r>
      <w:r w:rsidR="002F0129">
        <w:rPr>
          <w:rFonts w:cstheme="minorHAnsi"/>
          <w:iCs/>
          <w:lang w:eastAsia="en-AU"/>
        </w:rPr>
        <w:t>ed</w:t>
      </w:r>
      <w:r w:rsidR="008017A1" w:rsidRPr="00695AD6">
        <w:rPr>
          <w:rFonts w:cstheme="minorHAnsi"/>
          <w:iCs/>
          <w:lang w:eastAsia="en-AU"/>
        </w:rPr>
        <w:t> people on low incomes to improve energy efficiency and the productivity of their homes for more than 20 years, using trusted partners.</w:t>
      </w:r>
      <w:r w:rsidR="008017A1" w:rsidRPr="00695AD6">
        <w:rPr>
          <w:rFonts w:cstheme="minorHAnsi"/>
          <w:lang w:eastAsia="en-AU"/>
        </w:rPr>
        <w:t xml:space="preserve"> </w:t>
      </w:r>
    </w:p>
    <w:p w14:paraId="5E5E57C5" w14:textId="72204ECD" w:rsidR="008017A1" w:rsidRDefault="002F0129" w:rsidP="008017A1">
      <w:pPr>
        <w:spacing w:before="100" w:beforeAutospacing="1" w:after="100" w:afterAutospacing="1"/>
        <w:rPr>
          <w:rFonts w:cstheme="minorHAnsi"/>
          <w:i/>
          <w:iCs/>
          <w:lang w:eastAsia="en-AU"/>
        </w:rPr>
      </w:pPr>
      <w:r>
        <w:rPr>
          <w:rFonts w:cstheme="minorHAnsi"/>
          <w:iCs/>
          <w:lang w:eastAsia="en-AU"/>
        </w:rPr>
        <w:t>“</w:t>
      </w:r>
      <w:r w:rsidR="008017A1" w:rsidRPr="00695AD6">
        <w:rPr>
          <w:rFonts w:cstheme="minorHAnsi"/>
          <w:iCs/>
          <w:lang w:eastAsia="en-AU"/>
        </w:rPr>
        <w:t>With Government investment we and others can quickly upscale our program to help thousands more low income households save thousands of dollars a year on their energy bills, and support local job creation.</w:t>
      </w:r>
      <w:r w:rsidR="008017A1" w:rsidRPr="00695AD6">
        <w:rPr>
          <w:rFonts w:cstheme="minorHAnsi"/>
          <w:i/>
          <w:iCs/>
          <w:lang w:eastAsia="en-AU"/>
        </w:rPr>
        <w:t>" </w:t>
      </w:r>
    </w:p>
    <w:p w14:paraId="471CA155" w14:textId="0B71C8A0" w:rsidR="002F0129" w:rsidRPr="00695AD6" w:rsidRDefault="002F0129" w:rsidP="002F0129">
      <w:pPr>
        <w:spacing w:before="100" w:beforeAutospacing="1" w:after="100" w:afterAutospacing="1"/>
        <w:rPr>
          <w:rFonts w:cstheme="minorHAnsi"/>
          <w:lang w:eastAsia="en-AU"/>
        </w:rPr>
      </w:pPr>
      <w:proofErr w:type="spellStart"/>
      <w:r w:rsidRPr="002F0129">
        <w:rPr>
          <w:rFonts w:cstheme="minorHAnsi"/>
          <w:b/>
          <w:bCs/>
          <w:lang w:eastAsia="en-AU"/>
        </w:rPr>
        <w:t>Conny</w:t>
      </w:r>
      <w:proofErr w:type="spellEnd"/>
      <w:r w:rsidRPr="002F0129">
        <w:rPr>
          <w:rFonts w:cstheme="minorHAnsi"/>
          <w:b/>
          <w:bCs/>
          <w:lang w:eastAsia="en-AU"/>
        </w:rPr>
        <w:t xml:space="preserve"> Lenneberg, Executive Director, Brotherhood of St Laurence</w:t>
      </w:r>
      <w:r>
        <w:rPr>
          <w:rFonts w:cstheme="minorHAnsi"/>
          <w:lang w:eastAsia="en-AU"/>
        </w:rPr>
        <w:t xml:space="preserve"> said, </w:t>
      </w:r>
      <w:r w:rsidRPr="002F0129">
        <w:rPr>
          <w:rFonts w:cstheme="minorHAnsi"/>
          <w:lang w:eastAsia="en-AU"/>
        </w:rPr>
        <w:t>“Private renters in poor quality housing are facing a cruel choice this winter – high energy bills they will struggle to pay or a very cold home. Minimum standards and targeted support for energy efficiency upgrades to these rental homes will enable some of the most disadvantaged households to stay warm in their homes, create jobs and aid our economic recovery.”</w:t>
      </w:r>
    </w:p>
    <w:p w14:paraId="645A11EE" w14:textId="0F208381" w:rsidR="00265B71" w:rsidRDefault="00265B71" w:rsidP="008017A1">
      <w:pPr>
        <w:spacing w:before="100" w:beforeAutospacing="1" w:after="100" w:afterAutospacing="1"/>
        <w:rPr>
          <w:rFonts w:cstheme="minorHAnsi"/>
          <w:i/>
          <w:iCs/>
          <w:lang w:eastAsia="en-AU"/>
        </w:rPr>
      </w:pPr>
    </w:p>
    <w:p w14:paraId="25D29002" w14:textId="5B83744C" w:rsidR="004D4A59" w:rsidRPr="004D4A59" w:rsidRDefault="004D4A59" w:rsidP="008017A1">
      <w:pPr>
        <w:spacing w:before="100" w:beforeAutospacing="1" w:after="100" w:afterAutospacing="1"/>
        <w:rPr>
          <w:rFonts w:cstheme="minorHAnsi"/>
          <w:b/>
          <w:bCs/>
          <w:lang w:eastAsia="en-AU"/>
        </w:rPr>
      </w:pPr>
      <w:r w:rsidRPr="004D4A59">
        <w:rPr>
          <w:rFonts w:cstheme="minorHAnsi"/>
          <w:b/>
          <w:bCs/>
          <w:lang w:eastAsia="en-AU"/>
        </w:rPr>
        <w:t xml:space="preserve">Media contact:    ACOSS </w:t>
      </w:r>
      <w:r w:rsidRPr="004D4A59">
        <w:rPr>
          <w:rFonts w:cstheme="minorHAnsi"/>
          <w:b/>
          <w:bCs/>
          <w:lang w:eastAsia="en-AU"/>
        </w:rPr>
        <w:tab/>
      </w:r>
      <w:r w:rsidRPr="004D4A59">
        <w:rPr>
          <w:rFonts w:cstheme="minorHAnsi"/>
          <w:b/>
          <w:bCs/>
          <w:lang w:eastAsia="en-AU"/>
        </w:rPr>
        <w:tab/>
      </w:r>
      <w:proofErr w:type="spellStart"/>
      <w:r w:rsidRPr="004D4A59">
        <w:rPr>
          <w:rFonts w:cstheme="minorHAnsi"/>
          <w:b/>
          <w:bCs/>
          <w:lang w:eastAsia="en-AU"/>
        </w:rPr>
        <w:t>Carolin</w:t>
      </w:r>
      <w:proofErr w:type="spellEnd"/>
      <w:r w:rsidRPr="004D4A59">
        <w:rPr>
          <w:rFonts w:cstheme="minorHAnsi"/>
          <w:b/>
          <w:bCs/>
          <w:lang w:eastAsia="en-AU"/>
        </w:rPr>
        <w:t xml:space="preserve"> Wenzel</w:t>
      </w:r>
      <w:r w:rsidRPr="004D4A59">
        <w:rPr>
          <w:rFonts w:cstheme="minorHAnsi"/>
          <w:b/>
          <w:bCs/>
          <w:lang w:eastAsia="en-AU"/>
        </w:rPr>
        <w:tab/>
      </w:r>
      <w:r w:rsidRPr="004D4A59">
        <w:rPr>
          <w:rFonts w:cstheme="minorHAnsi"/>
          <w:b/>
          <w:bCs/>
          <w:lang w:eastAsia="en-AU"/>
        </w:rPr>
        <w:tab/>
        <w:t>0419 626 155</w:t>
      </w:r>
    </w:p>
    <w:p w14:paraId="23FA9EFA" w14:textId="77777777" w:rsidR="004D4A59" w:rsidRPr="004D4A59" w:rsidRDefault="004D4A59" w:rsidP="008017A1">
      <w:pPr>
        <w:spacing w:before="100" w:beforeAutospacing="1" w:after="100" w:afterAutospacing="1"/>
        <w:rPr>
          <w:rFonts w:cstheme="minorHAnsi"/>
          <w:lang w:eastAsia="en-AU"/>
        </w:rPr>
      </w:pPr>
    </w:p>
    <w:sectPr w:rsidR="004D4A59" w:rsidRPr="004D4A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24E07"/>
    <w:multiLevelType w:val="hybridMultilevel"/>
    <w:tmpl w:val="527601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7A5"/>
    <w:rsid w:val="001A21E8"/>
    <w:rsid w:val="00265B71"/>
    <w:rsid w:val="002F0129"/>
    <w:rsid w:val="004147A5"/>
    <w:rsid w:val="004B1515"/>
    <w:rsid w:val="004D0435"/>
    <w:rsid w:val="004D4A59"/>
    <w:rsid w:val="0051447B"/>
    <w:rsid w:val="0061580D"/>
    <w:rsid w:val="00695AD6"/>
    <w:rsid w:val="006F13A5"/>
    <w:rsid w:val="008017A1"/>
    <w:rsid w:val="00953A3F"/>
    <w:rsid w:val="009C61C7"/>
    <w:rsid w:val="00A76E61"/>
    <w:rsid w:val="00BD189A"/>
    <w:rsid w:val="00C951CB"/>
    <w:rsid w:val="00D45CBB"/>
    <w:rsid w:val="00D915AB"/>
    <w:rsid w:val="00E37D7F"/>
    <w:rsid w:val="00EA3633"/>
    <w:rsid w:val="00EA3AA8"/>
    <w:rsid w:val="00EC01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2C129"/>
  <w15:chartTrackingRefBased/>
  <w15:docId w15:val="{43596677-9D98-4225-82F3-6E0EDF58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147A5"/>
    <w:pPr>
      <w:spacing w:after="0" w:line="240" w:lineRule="auto"/>
    </w:pPr>
    <w:rPr>
      <w:rFonts w:ascii="Times New Roman" w:hAnsi="Times New Roman" w:cs="Times New Roman"/>
      <w:sz w:val="24"/>
      <w:szCs w:val="24"/>
      <w:lang w:eastAsia="en-AU"/>
    </w:rPr>
  </w:style>
  <w:style w:type="paragraph" w:styleId="NormalWeb">
    <w:name w:val="Normal (Web)"/>
    <w:basedOn w:val="Normal"/>
    <w:uiPriority w:val="99"/>
    <w:unhideWhenUsed/>
    <w:rsid w:val="00695AD6"/>
    <w:pPr>
      <w:spacing w:after="0" w:line="240" w:lineRule="auto"/>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D4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A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397227">
      <w:bodyDiv w:val="1"/>
      <w:marLeft w:val="0"/>
      <w:marRight w:val="0"/>
      <w:marTop w:val="0"/>
      <w:marBottom w:val="0"/>
      <w:divBdr>
        <w:top w:val="none" w:sz="0" w:space="0" w:color="auto"/>
        <w:left w:val="none" w:sz="0" w:space="0" w:color="auto"/>
        <w:bottom w:val="none" w:sz="0" w:space="0" w:color="auto"/>
        <w:right w:val="none" w:sz="0" w:space="0" w:color="auto"/>
      </w:divBdr>
    </w:div>
    <w:div w:id="1093167413">
      <w:bodyDiv w:val="1"/>
      <w:marLeft w:val="0"/>
      <w:marRight w:val="0"/>
      <w:marTop w:val="0"/>
      <w:marBottom w:val="0"/>
      <w:divBdr>
        <w:top w:val="none" w:sz="0" w:space="0" w:color="auto"/>
        <w:left w:val="none" w:sz="0" w:space="0" w:color="auto"/>
        <w:bottom w:val="none" w:sz="0" w:space="0" w:color="auto"/>
        <w:right w:val="none" w:sz="0" w:space="0" w:color="auto"/>
      </w:divBdr>
    </w:div>
    <w:div w:id="1450318549">
      <w:bodyDiv w:val="1"/>
      <w:marLeft w:val="0"/>
      <w:marRight w:val="0"/>
      <w:marTop w:val="0"/>
      <w:marBottom w:val="0"/>
      <w:divBdr>
        <w:top w:val="none" w:sz="0" w:space="0" w:color="auto"/>
        <w:left w:val="none" w:sz="0" w:space="0" w:color="auto"/>
        <w:bottom w:val="none" w:sz="0" w:space="0" w:color="auto"/>
        <w:right w:val="none" w:sz="0" w:space="0" w:color="auto"/>
      </w:divBdr>
    </w:div>
    <w:div w:id="1855415958">
      <w:bodyDiv w:val="1"/>
      <w:marLeft w:val="0"/>
      <w:marRight w:val="0"/>
      <w:marTop w:val="0"/>
      <w:marBottom w:val="0"/>
      <w:divBdr>
        <w:top w:val="none" w:sz="0" w:space="0" w:color="auto"/>
        <w:left w:val="none" w:sz="0" w:space="0" w:color="auto"/>
        <w:bottom w:val="none" w:sz="0" w:space="0" w:color="auto"/>
        <w:right w:val="none" w:sz="0" w:space="0" w:color="auto"/>
      </w:divBdr>
    </w:div>
    <w:div w:id="188606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Caught</dc:creator>
  <cp:keywords/>
  <dc:description/>
  <cp:lastModifiedBy>Kellie Caught</cp:lastModifiedBy>
  <cp:revision>2</cp:revision>
  <cp:lastPrinted>2020-06-18T04:52:00Z</cp:lastPrinted>
  <dcterms:created xsi:type="dcterms:W3CDTF">2020-06-18T06:03:00Z</dcterms:created>
  <dcterms:modified xsi:type="dcterms:W3CDTF">2020-06-18T06:03:00Z</dcterms:modified>
</cp:coreProperties>
</file>